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1C9" w:rsidRPr="00857542" w:rsidRDefault="001D4B5C" w:rsidP="001D4B5C">
      <w:pPr>
        <w:jc w:val="center"/>
        <w:rPr>
          <w:rFonts w:ascii="Times New Roman" w:hAnsi="Times New Roman"/>
          <w:b/>
          <w:sz w:val="28"/>
        </w:rPr>
      </w:pPr>
      <w:r w:rsidRPr="00857542">
        <w:rPr>
          <w:rFonts w:ascii="Times New Roman" w:hAnsi="Times New Roman"/>
          <w:b/>
          <w:sz w:val="28"/>
        </w:rPr>
        <w:t>Podmínky poskytnutí Staveniště pro zhotovení Díla</w:t>
      </w:r>
    </w:p>
    <w:p w:rsidR="00857542" w:rsidRPr="00857542" w:rsidRDefault="00857542" w:rsidP="001D4B5C">
      <w:pPr>
        <w:jc w:val="center"/>
        <w:rPr>
          <w:rFonts w:ascii="Times New Roman" w:hAnsi="Times New Roman"/>
          <w:b/>
          <w:bCs/>
          <w:i/>
          <w:iCs/>
          <w:sz w:val="32"/>
          <w:szCs w:val="24"/>
        </w:rPr>
      </w:pPr>
    </w:p>
    <w:p w:rsidR="008641BB" w:rsidRPr="00857542" w:rsidRDefault="008641BB" w:rsidP="008641BB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57542">
        <w:rPr>
          <w:rFonts w:ascii="Times New Roman" w:hAnsi="Times New Roman" w:cs="Times New Roman"/>
          <w:sz w:val="24"/>
          <w:szCs w:val="24"/>
        </w:rPr>
        <w:t xml:space="preserve">Zábory staveniště jsou definovány v situacích příloha </w:t>
      </w:r>
      <w:r w:rsidR="00857542" w:rsidRPr="00857542">
        <w:rPr>
          <w:rFonts w:ascii="Times New Roman" w:hAnsi="Times New Roman" w:cs="Times New Roman"/>
          <w:sz w:val="24"/>
          <w:szCs w:val="24"/>
        </w:rPr>
        <w:t>G1, G2 projektové dokumentace stavby.</w:t>
      </w:r>
    </w:p>
    <w:p w:rsidR="002136EE" w:rsidRPr="00857542" w:rsidRDefault="002136EE" w:rsidP="008641BB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2136EE" w:rsidRPr="00857542" w:rsidRDefault="007602EF" w:rsidP="008641BB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57542">
        <w:rPr>
          <w:rFonts w:ascii="Times New Roman" w:hAnsi="Times New Roman" w:cs="Times New Roman"/>
          <w:sz w:val="24"/>
          <w:szCs w:val="24"/>
        </w:rPr>
        <w:t>Přehled poskytnutého rozsahu Staveniště v čase</w:t>
      </w:r>
      <w:r w:rsidR="002F4D7A" w:rsidRPr="00857542">
        <w:rPr>
          <w:rFonts w:ascii="Times New Roman" w:hAnsi="Times New Roman" w:cs="Times New Roman"/>
          <w:sz w:val="24"/>
          <w:szCs w:val="24"/>
        </w:rPr>
        <w:t>:</w:t>
      </w:r>
    </w:p>
    <w:p w:rsidR="002338FE" w:rsidRPr="001C507D" w:rsidRDefault="002338FE" w:rsidP="008641BB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598"/>
        <w:gridCol w:w="1598"/>
        <w:gridCol w:w="1597"/>
        <w:gridCol w:w="1597"/>
        <w:gridCol w:w="1597"/>
      </w:tblGrid>
      <w:tr w:rsidR="001C507D" w:rsidRPr="001C507D" w:rsidTr="001C507D">
        <w:trPr>
          <w:jc w:val="center"/>
        </w:trPr>
        <w:tc>
          <w:tcPr>
            <w:tcW w:w="1598" w:type="dxa"/>
          </w:tcPr>
          <w:p w:rsidR="001C507D" w:rsidRPr="001C507D" w:rsidRDefault="001C507D" w:rsidP="00377436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1. 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. 20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1C507D" w:rsidRPr="001C507D" w:rsidRDefault="001C507D" w:rsidP="002338FE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20. 4. 202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8" w:type="dxa"/>
          </w:tcPr>
          <w:p w:rsidR="001C507D" w:rsidRPr="001C507D" w:rsidRDefault="001C507D" w:rsidP="00377436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21. 4. 202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1C507D" w:rsidRPr="001C507D" w:rsidRDefault="001C507D" w:rsidP="002338FE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30. 6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. 202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7" w:type="dxa"/>
          </w:tcPr>
          <w:p w:rsidR="001C507D" w:rsidRPr="001C507D" w:rsidRDefault="001C507D" w:rsidP="00377436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1. 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. 202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1C507D" w:rsidRPr="001C507D" w:rsidRDefault="001C507D" w:rsidP="002338FE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. 202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7" w:type="dxa"/>
          </w:tcPr>
          <w:p w:rsidR="001C507D" w:rsidRPr="001C507D" w:rsidRDefault="001C507D" w:rsidP="00377436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1. 10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. 202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1C507D" w:rsidRPr="001C507D" w:rsidRDefault="001C507D" w:rsidP="00377436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20. 4. 2023</w:t>
            </w:r>
          </w:p>
        </w:tc>
        <w:tc>
          <w:tcPr>
            <w:tcW w:w="1597" w:type="dxa"/>
          </w:tcPr>
          <w:p w:rsidR="001C507D" w:rsidRPr="001C507D" w:rsidRDefault="001C507D" w:rsidP="00377436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21. 4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. 202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</w:p>
          <w:p w:rsidR="001C507D" w:rsidRPr="001C507D" w:rsidRDefault="001C507D" w:rsidP="001C507D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. 202</w:t>
            </w:r>
            <w:r w:rsidRPr="001C50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C507D" w:rsidRPr="001C507D" w:rsidTr="001C507D">
        <w:trPr>
          <w:trHeight w:val="506"/>
          <w:jc w:val="center"/>
        </w:trPr>
        <w:tc>
          <w:tcPr>
            <w:tcW w:w="1598" w:type="dxa"/>
          </w:tcPr>
          <w:p w:rsidR="001C507D" w:rsidRPr="001C507D" w:rsidRDefault="001C507D" w:rsidP="00377436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07D">
              <w:rPr>
                <w:rFonts w:ascii="Times New Roman" w:hAnsi="Times New Roman" w:cs="Times New Roman"/>
                <w:sz w:val="24"/>
                <w:szCs w:val="24"/>
              </w:rPr>
              <w:t>Staveniště A</w:t>
            </w:r>
          </w:p>
        </w:tc>
        <w:tc>
          <w:tcPr>
            <w:tcW w:w="1598" w:type="dxa"/>
          </w:tcPr>
          <w:p w:rsidR="001C507D" w:rsidRPr="001C507D" w:rsidRDefault="001C507D" w:rsidP="00377436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07D">
              <w:rPr>
                <w:rFonts w:ascii="Times New Roman" w:hAnsi="Times New Roman" w:cs="Times New Roman"/>
                <w:sz w:val="24"/>
                <w:szCs w:val="24"/>
              </w:rPr>
              <w:t>Staveniště B</w:t>
            </w:r>
          </w:p>
        </w:tc>
        <w:tc>
          <w:tcPr>
            <w:tcW w:w="1597" w:type="dxa"/>
          </w:tcPr>
          <w:p w:rsidR="001C507D" w:rsidRPr="001C507D" w:rsidRDefault="001C507D" w:rsidP="002338FE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07D">
              <w:rPr>
                <w:rFonts w:ascii="Times New Roman" w:hAnsi="Times New Roman" w:cs="Times New Roman"/>
                <w:sz w:val="24"/>
                <w:szCs w:val="24"/>
              </w:rPr>
              <w:t xml:space="preserve">Staveniště </w:t>
            </w:r>
            <w:r w:rsidRPr="001C507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597" w:type="dxa"/>
          </w:tcPr>
          <w:p w:rsidR="001C507D" w:rsidRPr="001C507D" w:rsidRDefault="001C507D" w:rsidP="002338FE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07D">
              <w:rPr>
                <w:rFonts w:ascii="Times New Roman" w:hAnsi="Times New Roman" w:cs="Times New Roman"/>
                <w:sz w:val="24"/>
                <w:szCs w:val="24"/>
              </w:rPr>
              <w:t xml:space="preserve">Staveniště </w:t>
            </w:r>
            <w:r w:rsidRPr="001C507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597" w:type="dxa"/>
          </w:tcPr>
          <w:p w:rsidR="001C507D" w:rsidRPr="001C507D" w:rsidRDefault="001C507D" w:rsidP="001C507D">
            <w:pPr>
              <w:pStyle w:val="4DNormln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07D">
              <w:rPr>
                <w:rFonts w:ascii="Times New Roman" w:hAnsi="Times New Roman" w:cs="Times New Roman"/>
                <w:sz w:val="24"/>
                <w:szCs w:val="24"/>
              </w:rPr>
              <w:t xml:space="preserve">Staveniště </w:t>
            </w:r>
            <w:r w:rsidRPr="001C507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</w:tbl>
    <w:p w:rsidR="002338FE" w:rsidRPr="002D7531" w:rsidRDefault="002338FE" w:rsidP="008641BB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2F4D7A" w:rsidRPr="00F73B28" w:rsidRDefault="002F4D7A" w:rsidP="008641BB">
      <w:pPr>
        <w:pStyle w:val="4DNormln"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7531">
        <w:rPr>
          <w:rFonts w:ascii="Times New Roman" w:hAnsi="Times New Roman" w:cs="Times New Roman"/>
          <w:b/>
          <w:sz w:val="24"/>
          <w:szCs w:val="24"/>
          <w:u w:val="single"/>
        </w:rPr>
        <w:t>Staveniště A</w:t>
      </w:r>
      <w:r w:rsidR="00F73B28" w:rsidRPr="00F73B28">
        <w:rPr>
          <w:rFonts w:ascii="Times New Roman" w:hAnsi="Times New Roman" w:cs="Times New Roman"/>
          <w:sz w:val="24"/>
          <w:szCs w:val="24"/>
        </w:rPr>
        <w:t xml:space="preserve"> </w:t>
      </w:r>
      <w:r w:rsidR="00F73B28">
        <w:rPr>
          <w:rFonts w:ascii="Times New Roman" w:hAnsi="Times New Roman" w:cs="Times New Roman"/>
          <w:sz w:val="24"/>
          <w:szCs w:val="24"/>
        </w:rPr>
        <w:tab/>
        <w:t>(</w:t>
      </w:r>
      <w:r w:rsidR="00F73B28" w:rsidRPr="00F73B28">
        <w:rPr>
          <w:rFonts w:ascii="Times New Roman" w:hAnsi="Times New Roman" w:cs="Times New Roman"/>
          <w:i/>
          <w:sz w:val="24"/>
          <w:szCs w:val="24"/>
        </w:rPr>
        <w:t xml:space="preserve">Jez Sudoměřice </w:t>
      </w:r>
      <w:r w:rsidR="00F73B28">
        <w:rPr>
          <w:rFonts w:ascii="Times New Roman" w:hAnsi="Times New Roman" w:cs="Times New Roman"/>
          <w:i/>
          <w:sz w:val="24"/>
          <w:szCs w:val="24"/>
        </w:rPr>
        <w:t>–</w:t>
      </w:r>
      <w:r w:rsidR="00F73B28" w:rsidRPr="00F73B28">
        <w:rPr>
          <w:rFonts w:ascii="Times New Roman" w:hAnsi="Times New Roman" w:cs="Times New Roman"/>
          <w:i/>
          <w:sz w:val="24"/>
          <w:szCs w:val="24"/>
        </w:rPr>
        <w:t xml:space="preserve"> Výklopník</w:t>
      </w:r>
      <w:r w:rsidR="00F73B28">
        <w:rPr>
          <w:rFonts w:ascii="Times New Roman" w:hAnsi="Times New Roman" w:cs="Times New Roman"/>
          <w:i/>
          <w:sz w:val="24"/>
          <w:szCs w:val="24"/>
        </w:rPr>
        <w:t>)</w:t>
      </w:r>
    </w:p>
    <w:p w:rsidR="002F4D7A" w:rsidRPr="00D53E03" w:rsidRDefault="002F4D7A" w:rsidP="008641BB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7531">
        <w:rPr>
          <w:rFonts w:ascii="Times New Roman" w:hAnsi="Times New Roman" w:cs="Times New Roman"/>
          <w:sz w:val="24"/>
          <w:szCs w:val="24"/>
        </w:rPr>
        <w:t>Zhotovitel bude užívat stave</w:t>
      </w:r>
      <w:r w:rsidR="002D7531">
        <w:rPr>
          <w:rFonts w:ascii="Times New Roman" w:hAnsi="Times New Roman" w:cs="Times New Roman"/>
          <w:sz w:val="24"/>
          <w:szCs w:val="24"/>
        </w:rPr>
        <w:t>niště v rozsahu dle příloh</w:t>
      </w:r>
      <w:r w:rsidR="003C690A" w:rsidRPr="002D7531">
        <w:rPr>
          <w:rFonts w:ascii="Times New Roman" w:hAnsi="Times New Roman" w:cs="Times New Roman"/>
          <w:sz w:val="24"/>
          <w:szCs w:val="24"/>
        </w:rPr>
        <w:t xml:space="preserve"> G1</w:t>
      </w:r>
      <w:r w:rsidRPr="002D7531">
        <w:rPr>
          <w:rFonts w:ascii="Times New Roman" w:hAnsi="Times New Roman" w:cs="Times New Roman"/>
          <w:sz w:val="24"/>
          <w:szCs w:val="24"/>
        </w:rPr>
        <w:t xml:space="preserve"> </w:t>
      </w:r>
      <w:r w:rsidR="00CE72CF" w:rsidRPr="002D7531">
        <w:rPr>
          <w:rFonts w:ascii="Times New Roman" w:hAnsi="Times New Roman" w:cs="Times New Roman"/>
          <w:sz w:val="24"/>
          <w:szCs w:val="24"/>
        </w:rPr>
        <w:t>(</w:t>
      </w:r>
      <w:r w:rsidR="002D7531" w:rsidRPr="002D7531">
        <w:rPr>
          <w:rFonts w:ascii="Times New Roman" w:hAnsi="Times New Roman" w:cs="Times New Roman"/>
          <w:sz w:val="24"/>
          <w:szCs w:val="24"/>
        </w:rPr>
        <w:t>POV</w:t>
      </w:r>
      <w:r w:rsidR="00CE72CF" w:rsidRPr="002D7531">
        <w:rPr>
          <w:rFonts w:ascii="Times New Roman" w:hAnsi="Times New Roman" w:cs="Times New Roman"/>
          <w:sz w:val="24"/>
          <w:szCs w:val="24"/>
        </w:rPr>
        <w:t>)</w:t>
      </w:r>
      <w:r w:rsidR="00D53E03">
        <w:rPr>
          <w:rFonts w:ascii="Times New Roman" w:hAnsi="Times New Roman" w:cs="Times New Roman"/>
          <w:sz w:val="24"/>
          <w:szCs w:val="24"/>
        </w:rPr>
        <w:t>,</w:t>
      </w:r>
      <w:r w:rsidR="00CE72CF" w:rsidRPr="002D7531">
        <w:rPr>
          <w:rFonts w:ascii="Times New Roman" w:hAnsi="Times New Roman" w:cs="Times New Roman"/>
          <w:sz w:val="24"/>
          <w:szCs w:val="24"/>
        </w:rPr>
        <w:t xml:space="preserve"> </w:t>
      </w:r>
      <w:r w:rsidR="003C690A" w:rsidRPr="002D7531">
        <w:rPr>
          <w:rFonts w:ascii="Times New Roman" w:hAnsi="Times New Roman" w:cs="Times New Roman"/>
          <w:sz w:val="24"/>
          <w:szCs w:val="24"/>
        </w:rPr>
        <w:t>G</w:t>
      </w:r>
      <w:r w:rsidR="00D53E03">
        <w:rPr>
          <w:rFonts w:ascii="Times New Roman" w:hAnsi="Times New Roman" w:cs="Times New Roman"/>
          <w:sz w:val="24"/>
          <w:szCs w:val="24"/>
        </w:rPr>
        <w:t>,</w:t>
      </w:r>
      <w:r w:rsidR="002D7531" w:rsidRPr="002D7531">
        <w:rPr>
          <w:rFonts w:ascii="Times New Roman" w:hAnsi="Times New Roman" w:cs="Times New Roman"/>
          <w:sz w:val="24"/>
          <w:szCs w:val="24"/>
        </w:rPr>
        <w:t xml:space="preserve"> dle stanovisek </w:t>
      </w:r>
      <w:r w:rsidR="002D7531">
        <w:rPr>
          <w:rFonts w:ascii="Times New Roman" w:hAnsi="Times New Roman" w:cs="Times New Roman"/>
          <w:sz w:val="24"/>
          <w:szCs w:val="24"/>
        </w:rPr>
        <w:t xml:space="preserve">a </w:t>
      </w:r>
      <w:r w:rsidR="002D7531" w:rsidRPr="00D53E03">
        <w:rPr>
          <w:rFonts w:ascii="Times New Roman" w:hAnsi="Times New Roman" w:cs="Times New Roman"/>
          <w:sz w:val="24"/>
          <w:szCs w:val="24"/>
        </w:rPr>
        <w:t>souhlasů obsažených v dokumentaci stavby</w:t>
      </w:r>
      <w:r w:rsidR="00302DE5" w:rsidRPr="00D53E03">
        <w:rPr>
          <w:rFonts w:ascii="Times New Roman" w:hAnsi="Times New Roman" w:cs="Times New Roman"/>
          <w:sz w:val="24"/>
          <w:szCs w:val="24"/>
        </w:rPr>
        <w:t>.</w:t>
      </w:r>
    </w:p>
    <w:p w:rsidR="00D53E03" w:rsidRPr="00D53E03" w:rsidRDefault="00EC70EE" w:rsidP="00302DE5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D53E03">
        <w:rPr>
          <w:rFonts w:ascii="Times New Roman" w:hAnsi="Times New Roman" w:cs="Times New Roman"/>
          <w:sz w:val="24"/>
          <w:szCs w:val="24"/>
        </w:rPr>
        <w:t>Na realizaci stavební</w:t>
      </w:r>
      <w:r w:rsidR="002D7531" w:rsidRPr="00D53E03">
        <w:rPr>
          <w:rFonts w:ascii="Times New Roman" w:hAnsi="Times New Roman" w:cs="Times New Roman"/>
          <w:sz w:val="24"/>
          <w:szCs w:val="24"/>
        </w:rPr>
        <w:t>ch</w:t>
      </w:r>
      <w:r w:rsidR="00D53E03" w:rsidRPr="00D53E03">
        <w:rPr>
          <w:rFonts w:ascii="Times New Roman" w:hAnsi="Times New Roman" w:cs="Times New Roman"/>
          <w:sz w:val="24"/>
          <w:szCs w:val="24"/>
        </w:rPr>
        <w:t xml:space="preserve"> prací se v souladu s povolení stavby a jednotlivých vyjádření </w:t>
      </w:r>
      <w:r w:rsidRPr="00D53E03">
        <w:rPr>
          <w:rFonts w:ascii="Times New Roman" w:hAnsi="Times New Roman" w:cs="Times New Roman"/>
          <w:sz w:val="24"/>
          <w:szCs w:val="24"/>
        </w:rPr>
        <w:t xml:space="preserve">vztahují </w:t>
      </w:r>
      <w:r w:rsidR="00D53E03" w:rsidRPr="00D53E03">
        <w:rPr>
          <w:rFonts w:ascii="Times New Roman" w:hAnsi="Times New Roman" w:cs="Times New Roman"/>
          <w:sz w:val="24"/>
          <w:szCs w:val="24"/>
        </w:rPr>
        <w:t xml:space="preserve">především (mimo jiné) </w:t>
      </w:r>
      <w:r w:rsidRPr="00D53E03">
        <w:rPr>
          <w:rFonts w:ascii="Times New Roman" w:hAnsi="Times New Roman" w:cs="Times New Roman"/>
          <w:sz w:val="24"/>
          <w:szCs w:val="24"/>
        </w:rPr>
        <w:t>následující o</w:t>
      </w:r>
      <w:r w:rsidR="00302DE5" w:rsidRPr="00D53E03">
        <w:rPr>
          <w:rFonts w:ascii="Times New Roman" w:hAnsi="Times New Roman" w:cs="Times New Roman"/>
          <w:sz w:val="24"/>
          <w:szCs w:val="24"/>
        </w:rPr>
        <w:t>mezení:</w:t>
      </w:r>
    </w:p>
    <w:p w:rsidR="00D53E03" w:rsidRPr="00D53E03" w:rsidRDefault="00D53E03" w:rsidP="00D53E03">
      <w:pPr>
        <w:pStyle w:val="4DNormln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D53E03">
        <w:rPr>
          <w:rFonts w:ascii="Times New Roman" w:hAnsi="Times New Roman" w:cs="Times New Roman"/>
          <w:sz w:val="24"/>
          <w:szCs w:val="24"/>
        </w:rPr>
        <w:t xml:space="preserve">do </w:t>
      </w:r>
      <w:proofErr w:type="gramStart"/>
      <w:r w:rsidRPr="00D53E03">
        <w:rPr>
          <w:rFonts w:ascii="Times New Roman" w:hAnsi="Times New Roman" w:cs="Times New Roman"/>
          <w:sz w:val="24"/>
          <w:szCs w:val="24"/>
        </w:rPr>
        <w:t>15.3</w:t>
      </w:r>
      <w:proofErr w:type="gramEnd"/>
      <w:r w:rsidRPr="00D53E03">
        <w:rPr>
          <w:rFonts w:ascii="Times New Roman" w:hAnsi="Times New Roman" w:cs="Times New Roman"/>
          <w:sz w:val="24"/>
          <w:szCs w:val="24"/>
        </w:rPr>
        <w:t>. – kácení dřevin a keřů</w:t>
      </w:r>
    </w:p>
    <w:p w:rsidR="00302DE5" w:rsidRPr="00D53E03" w:rsidRDefault="00302DE5" w:rsidP="00302DE5">
      <w:pPr>
        <w:pStyle w:val="4DNormln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D53E03">
        <w:rPr>
          <w:rFonts w:ascii="Times New Roman" w:hAnsi="Times New Roman" w:cs="Times New Roman"/>
          <w:sz w:val="24"/>
          <w:szCs w:val="24"/>
        </w:rPr>
        <w:t xml:space="preserve">do </w:t>
      </w:r>
      <w:proofErr w:type="gramStart"/>
      <w:r w:rsidR="00D53E03" w:rsidRPr="00D53E03">
        <w:rPr>
          <w:rFonts w:ascii="Times New Roman" w:hAnsi="Times New Roman" w:cs="Times New Roman"/>
          <w:sz w:val="24"/>
          <w:szCs w:val="24"/>
        </w:rPr>
        <w:t>31</w:t>
      </w:r>
      <w:r w:rsidRPr="00D53E03">
        <w:rPr>
          <w:rFonts w:ascii="Times New Roman" w:hAnsi="Times New Roman" w:cs="Times New Roman"/>
          <w:sz w:val="24"/>
          <w:szCs w:val="24"/>
        </w:rPr>
        <w:t>.3</w:t>
      </w:r>
      <w:proofErr w:type="gramEnd"/>
      <w:r w:rsidRPr="00D53E03">
        <w:rPr>
          <w:rFonts w:ascii="Times New Roman" w:hAnsi="Times New Roman" w:cs="Times New Roman"/>
          <w:sz w:val="24"/>
          <w:szCs w:val="24"/>
        </w:rPr>
        <w:t>. – hlavní zemní práce tj. odstranění sedimentu a vykopávky</w:t>
      </w:r>
    </w:p>
    <w:p w:rsidR="00302DE5" w:rsidRPr="00D53E03" w:rsidRDefault="00302DE5" w:rsidP="00302DE5">
      <w:pPr>
        <w:pStyle w:val="4DNormln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D53E03">
        <w:rPr>
          <w:rFonts w:ascii="Times New Roman" w:hAnsi="Times New Roman" w:cs="Times New Roman"/>
          <w:sz w:val="24"/>
          <w:szCs w:val="24"/>
        </w:rPr>
        <w:t xml:space="preserve">do </w:t>
      </w:r>
      <w:proofErr w:type="gramStart"/>
      <w:r w:rsidRPr="00D53E03">
        <w:rPr>
          <w:rFonts w:ascii="Times New Roman" w:hAnsi="Times New Roman" w:cs="Times New Roman"/>
          <w:sz w:val="24"/>
          <w:szCs w:val="24"/>
        </w:rPr>
        <w:t>20.4</w:t>
      </w:r>
      <w:proofErr w:type="gramEnd"/>
      <w:r w:rsidRPr="00D53E03">
        <w:rPr>
          <w:rFonts w:ascii="Times New Roman" w:hAnsi="Times New Roman" w:cs="Times New Roman"/>
          <w:sz w:val="24"/>
          <w:szCs w:val="24"/>
        </w:rPr>
        <w:t>. – práce v korytě mimo hlavní zemní práce tj. provádění opevnění</w:t>
      </w:r>
    </w:p>
    <w:p w:rsidR="00302DE5" w:rsidRPr="002D7531" w:rsidRDefault="00302DE5" w:rsidP="00302DE5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7531">
        <w:rPr>
          <w:rFonts w:ascii="Times New Roman" w:hAnsi="Times New Roman" w:cs="Times New Roman"/>
          <w:sz w:val="24"/>
          <w:szCs w:val="24"/>
        </w:rPr>
        <w:t xml:space="preserve">Od </w:t>
      </w:r>
      <w:proofErr w:type="gramStart"/>
      <w:r w:rsidRPr="002D7531">
        <w:rPr>
          <w:rFonts w:ascii="Times New Roman" w:hAnsi="Times New Roman" w:cs="Times New Roman"/>
          <w:sz w:val="24"/>
          <w:szCs w:val="24"/>
        </w:rPr>
        <w:t>20.4. přerušení</w:t>
      </w:r>
      <w:proofErr w:type="gramEnd"/>
      <w:r w:rsidRPr="002D7531">
        <w:rPr>
          <w:rFonts w:ascii="Times New Roman" w:hAnsi="Times New Roman" w:cs="Times New Roman"/>
          <w:sz w:val="24"/>
          <w:szCs w:val="24"/>
        </w:rPr>
        <w:t xml:space="preserve"> prací z</w:t>
      </w:r>
      <w:r w:rsidR="00EC70EE" w:rsidRPr="002D7531">
        <w:rPr>
          <w:rFonts w:ascii="Times New Roman" w:hAnsi="Times New Roman" w:cs="Times New Roman"/>
          <w:sz w:val="24"/>
          <w:szCs w:val="24"/>
        </w:rPr>
        <w:t> </w:t>
      </w:r>
      <w:r w:rsidRPr="002D7531">
        <w:rPr>
          <w:rFonts w:ascii="Times New Roman" w:hAnsi="Times New Roman" w:cs="Times New Roman"/>
          <w:sz w:val="24"/>
          <w:szCs w:val="24"/>
        </w:rPr>
        <w:t>důvodu</w:t>
      </w:r>
      <w:r w:rsidR="00EC70EE" w:rsidRPr="002D7531">
        <w:rPr>
          <w:rFonts w:ascii="Times New Roman" w:hAnsi="Times New Roman" w:cs="Times New Roman"/>
          <w:sz w:val="24"/>
          <w:szCs w:val="24"/>
        </w:rPr>
        <w:t xml:space="preserve"> přípravy</w:t>
      </w:r>
      <w:r w:rsidRPr="002D7531">
        <w:rPr>
          <w:rFonts w:ascii="Times New Roman" w:hAnsi="Times New Roman" w:cs="Times New Roman"/>
          <w:sz w:val="24"/>
          <w:szCs w:val="24"/>
        </w:rPr>
        <w:t xml:space="preserve"> hlavní plavební </w:t>
      </w:r>
      <w:r w:rsidR="00EC70EE" w:rsidRPr="002D7531">
        <w:rPr>
          <w:rFonts w:ascii="Times New Roman" w:hAnsi="Times New Roman" w:cs="Times New Roman"/>
          <w:sz w:val="24"/>
          <w:szCs w:val="24"/>
        </w:rPr>
        <w:t>sezony na Baťově kanálu. Od 21. </w:t>
      </w:r>
      <w:r w:rsidRPr="002D7531">
        <w:rPr>
          <w:rFonts w:ascii="Times New Roman" w:hAnsi="Times New Roman" w:cs="Times New Roman"/>
          <w:sz w:val="24"/>
          <w:szCs w:val="24"/>
        </w:rPr>
        <w:t xml:space="preserve">4. napouštění plavebního kanálu </w:t>
      </w:r>
      <w:r w:rsidR="00620F8C" w:rsidRPr="002D7531">
        <w:rPr>
          <w:rFonts w:ascii="Times New Roman" w:hAnsi="Times New Roman" w:cs="Times New Roman"/>
          <w:sz w:val="24"/>
          <w:szCs w:val="24"/>
        </w:rPr>
        <w:t>Objednatelem ve spolupráci se Z</w:t>
      </w:r>
      <w:r w:rsidRPr="002D7531">
        <w:rPr>
          <w:rFonts w:ascii="Times New Roman" w:hAnsi="Times New Roman" w:cs="Times New Roman"/>
          <w:sz w:val="24"/>
          <w:szCs w:val="24"/>
        </w:rPr>
        <w:t>hotovitelem.</w:t>
      </w:r>
      <w:r w:rsidR="00494520" w:rsidRPr="002D7531">
        <w:rPr>
          <w:rFonts w:ascii="Times New Roman" w:hAnsi="Times New Roman" w:cs="Times New Roman"/>
          <w:sz w:val="24"/>
          <w:szCs w:val="24"/>
        </w:rPr>
        <w:t xml:space="preserve"> Předání části staveniště dle přílohy „Podmínky předčasného užívání Díla“</w:t>
      </w:r>
      <w:r w:rsidR="007C005B" w:rsidRPr="002D7531">
        <w:rPr>
          <w:rFonts w:ascii="Times New Roman" w:hAnsi="Times New Roman" w:cs="Times New Roman"/>
          <w:sz w:val="24"/>
          <w:szCs w:val="24"/>
        </w:rPr>
        <w:t>.</w:t>
      </w:r>
    </w:p>
    <w:p w:rsidR="007C005B" w:rsidRPr="002338FE" w:rsidRDefault="007C005B" w:rsidP="008641BB">
      <w:pPr>
        <w:pStyle w:val="4DNormln"/>
        <w:spacing w:before="120" w:after="12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2F4D7A" w:rsidRPr="002D7531" w:rsidRDefault="002F4D7A" w:rsidP="008641BB">
      <w:pPr>
        <w:pStyle w:val="4DNormln"/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7531">
        <w:rPr>
          <w:rFonts w:ascii="Times New Roman" w:hAnsi="Times New Roman" w:cs="Times New Roman"/>
          <w:b/>
          <w:sz w:val="24"/>
          <w:szCs w:val="24"/>
          <w:u w:val="single"/>
        </w:rPr>
        <w:t>Staveniště B</w:t>
      </w:r>
      <w:r w:rsidR="00F73B28" w:rsidRPr="00F73B28">
        <w:rPr>
          <w:rFonts w:ascii="Times New Roman" w:hAnsi="Times New Roman" w:cs="Times New Roman"/>
          <w:sz w:val="24"/>
          <w:szCs w:val="24"/>
        </w:rPr>
        <w:t xml:space="preserve"> </w:t>
      </w:r>
      <w:r w:rsidR="00F73B28">
        <w:rPr>
          <w:rFonts w:ascii="Times New Roman" w:hAnsi="Times New Roman" w:cs="Times New Roman"/>
          <w:sz w:val="24"/>
          <w:szCs w:val="24"/>
        </w:rPr>
        <w:tab/>
        <w:t>(</w:t>
      </w:r>
      <w:r w:rsidR="00F73B28" w:rsidRPr="00F73B28">
        <w:rPr>
          <w:rFonts w:ascii="Times New Roman" w:hAnsi="Times New Roman" w:cs="Times New Roman"/>
          <w:i/>
          <w:sz w:val="24"/>
          <w:szCs w:val="24"/>
        </w:rPr>
        <w:t xml:space="preserve">Jez Sudoměřice </w:t>
      </w:r>
      <w:r w:rsidR="00F73B28">
        <w:rPr>
          <w:rFonts w:ascii="Times New Roman" w:hAnsi="Times New Roman" w:cs="Times New Roman"/>
          <w:i/>
          <w:sz w:val="24"/>
          <w:szCs w:val="24"/>
        </w:rPr>
        <w:t>–</w:t>
      </w:r>
      <w:r w:rsidR="00F73B28" w:rsidRPr="00F73B28">
        <w:rPr>
          <w:rFonts w:ascii="Times New Roman" w:hAnsi="Times New Roman" w:cs="Times New Roman"/>
          <w:i/>
          <w:sz w:val="24"/>
          <w:szCs w:val="24"/>
        </w:rPr>
        <w:t xml:space="preserve"> Výklopník</w:t>
      </w:r>
      <w:r w:rsidR="00F73B28">
        <w:rPr>
          <w:rFonts w:ascii="Times New Roman" w:hAnsi="Times New Roman" w:cs="Times New Roman"/>
          <w:i/>
          <w:sz w:val="24"/>
          <w:szCs w:val="24"/>
        </w:rPr>
        <w:t>)</w:t>
      </w:r>
    </w:p>
    <w:p w:rsidR="002D7531" w:rsidRPr="002D7531" w:rsidRDefault="002D7531" w:rsidP="002D7531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7531">
        <w:rPr>
          <w:rFonts w:ascii="Times New Roman" w:hAnsi="Times New Roman" w:cs="Times New Roman"/>
          <w:sz w:val="24"/>
          <w:szCs w:val="24"/>
        </w:rPr>
        <w:t>Zhotovitel bude užívat stave</w:t>
      </w:r>
      <w:r>
        <w:rPr>
          <w:rFonts w:ascii="Times New Roman" w:hAnsi="Times New Roman" w:cs="Times New Roman"/>
          <w:sz w:val="24"/>
          <w:szCs w:val="24"/>
        </w:rPr>
        <w:t>niště v rozsahu dle příloh</w:t>
      </w:r>
      <w:r w:rsidRPr="002D7531">
        <w:rPr>
          <w:rFonts w:ascii="Times New Roman" w:hAnsi="Times New Roman" w:cs="Times New Roman"/>
          <w:sz w:val="24"/>
          <w:szCs w:val="24"/>
        </w:rPr>
        <w:t xml:space="preserve"> G1 (POV)</w:t>
      </w:r>
      <w:r w:rsidR="00D53E03">
        <w:rPr>
          <w:rFonts w:ascii="Times New Roman" w:hAnsi="Times New Roman" w:cs="Times New Roman"/>
          <w:sz w:val="24"/>
          <w:szCs w:val="24"/>
        </w:rPr>
        <w:t xml:space="preserve">, </w:t>
      </w:r>
      <w:r w:rsidRPr="002D7531">
        <w:rPr>
          <w:rFonts w:ascii="Times New Roman" w:hAnsi="Times New Roman" w:cs="Times New Roman"/>
          <w:sz w:val="24"/>
          <w:szCs w:val="24"/>
        </w:rPr>
        <w:t>G</w:t>
      </w:r>
      <w:r w:rsidR="00D53E03">
        <w:rPr>
          <w:rFonts w:ascii="Times New Roman" w:hAnsi="Times New Roman" w:cs="Times New Roman"/>
          <w:sz w:val="24"/>
          <w:szCs w:val="24"/>
        </w:rPr>
        <w:t>,</w:t>
      </w:r>
      <w:r w:rsidRPr="002D7531">
        <w:rPr>
          <w:rFonts w:ascii="Times New Roman" w:hAnsi="Times New Roman" w:cs="Times New Roman"/>
          <w:sz w:val="24"/>
          <w:szCs w:val="24"/>
        </w:rPr>
        <w:t xml:space="preserve"> dle stanovisek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2D7531">
        <w:rPr>
          <w:rFonts w:ascii="Times New Roman" w:hAnsi="Times New Roman" w:cs="Times New Roman"/>
          <w:sz w:val="24"/>
          <w:szCs w:val="24"/>
        </w:rPr>
        <w:t xml:space="preserve">souhlasů obsažených v dokumentaci </w:t>
      </w:r>
      <w:r w:rsidRPr="00D53E03">
        <w:rPr>
          <w:rFonts w:ascii="Times New Roman" w:hAnsi="Times New Roman" w:cs="Times New Roman"/>
          <w:sz w:val="24"/>
          <w:szCs w:val="24"/>
        </w:rPr>
        <w:t>stavby</w:t>
      </w:r>
      <w:r w:rsidR="00D53E03" w:rsidRPr="00D53E03">
        <w:rPr>
          <w:rFonts w:ascii="Times New Roman" w:hAnsi="Times New Roman" w:cs="Times New Roman"/>
          <w:sz w:val="24"/>
          <w:szCs w:val="24"/>
        </w:rPr>
        <w:t xml:space="preserve"> </w:t>
      </w:r>
      <w:r w:rsidR="00D53E03" w:rsidRPr="00D53E03">
        <w:rPr>
          <w:rFonts w:ascii="Times New Roman" w:hAnsi="Times New Roman" w:cs="Times New Roman"/>
          <w:sz w:val="24"/>
          <w:szCs w:val="24"/>
        </w:rPr>
        <w:t>a</w:t>
      </w:r>
      <w:r w:rsidR="00D53E03" w:rsidRPr="00D53E03">
        <w:rPr>
          <w:rFonts w:ascii="Times New Roman" w:hAnsi="Times New Roman" w:cs="Times New Roman"/>
          <w:sz w:val="24"/>
          <w:szCs w:val="24"/>
        </w:rPr>
        <w:t xml:space="preserve"> dále</w:t>
      </w:r>
      <w:r w:rsidR="00D53E03" w:rsidRPr="00D53E03">
        <w:rPr>
          <w:rFonts w:ascii="Times New Roman" w:hAnsi="Times New Roman" w:cs="Times New Roman"/>
          <w:sz w:val="24"/>
          <w:szCs w:val="24"/>
        </w:rPr>
        <w:t xml:space="preserve"> za těchto podmínek</w:t>
      </w:r>
      <w:r w:rsidR="00D53E03" w:rsidRPr="00D53E03">
        <w:rPr>
          <w:rFonts w:ascii="Times New Roman" w:hAnsi="Times New Roman" w:cs="Times New Roman"/>
          <w:sz w:val="24"/>
          <w:szCs w:val="24"/>
        </w:rPr>
        <w:t>:</w:t>
      </w:r>
    </w:p>
    <w:p w:rsidR="00302DE5" w:rsidRPr="00D53E03" w:rsidRDefault="00302DE5" w:rsidP="00D53E03">
      <w:pPr>
        <w:pStyle w:val="4DNormln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7531">
        <w:rPr>
          <w:rFonts w:ascii="Times New Roman" w:hAnsi="Times New Roman" w:cs="Times New Roman"/>
          <w:sz w:val="24"/>
          <w:szCs w:val="24"/>
        </w:rPr>
        <w:t>Koryt</w:t>
      </w:r>
      <w:r w:rsidR="00494520" w:rsidRPr="002D7531">
        <w:rPr>
          <w:rFonts w:ascii="Times New Roman" w:hAnsi="Times New Roman" w:cs="Times New Roman"/>
          <w:sz w:val="24"/>
          <w:szCs w:val="24"/>
        </w:rPr>
        <w:t>o kanálu bude napuštěno, probíhá hlavní plavební sezona na kanálu</w:t>
      </w:r>
      <w:r w:rsidR="00EC70EE" w:rsidRPr="002D7531">
        <w:rPr>
          <w:rFonts w:ascii="Times New Roman" w:hAnsi="Times New Roman" w:cs="Times New Roman"/>
          <w:sz w:val="24"/>
          <w:szCs w:val="24"/>
        </w:rPr>
        <w:t xml:space="preserve">, tzn. kanál je </w:t>
      </w:r>
      <w:r w:rsidR="00EC70EE" w:rsidRPr="00D53E03">
        <w:rPr>
          <w:rFonts w:ascii="Times New Roman" w:hAnsi="Times New Roman" w:cs="Times New Roman"/>
          <w:sz w:val="24"/>
          <w:szCs w:val="24"/>
        </w:rPr>
        <w:t>užíván v režimu Předčasného užívání</w:t>
      </w:r>
    </w:p>
    <w:p w:rsidR="00D53E03" w:rsidRPr="00D53E03" w:rsidRDefault="00D53E03" w:rsidP="00D53E03">
      <w:pPr>
        <w:pStyle w:val="4DNormln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D53E03">
        <w:rPr>
          <w:rFonts w:ascii="Times New Roman" w:hAnsi="Times New Roman" w:cs="Times New Roman"/>
          <w:sz w:val="24"/>
          <w:szCs w:val="24"/>
        </w:rPr>
        <w:t>stavební práce nebudou zasahovat do samotného koryta kanálu (tento již bude napuštěn a užíván)</w:t>
      </w:r>
    </w:p>
    <w:p w:rsidR="00857542" w:rsidRPr="002338FE" w:rsidRDefault="00857542" w:rsidP="00CE72CF">
      <w:pPr>
        <w:pStyle w:val="4DNormln"/>
        <w:spacing w:before="120" w:after="12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857542" w:rsidRPr="00857542" w:rsidRDefault="00CE72CF" w:rsidP="00CE72CF">
      <w:pPr>
        <w:pStyle w:val="4DNormln"/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7542">
        <w:rPr>
          <w:rFonts w:ascii="Times New Roman" w:hAnsi="Times New Roman" w:cs="Times New Roman"/>
          <w:b/>
          <w:sz w:val="24"/>
          <w:szCs w:val="24"/>
          <w:u w:val="single"/>
        </w:rPr>
        <w:t>Staveniště C</w:t>
      </w:r>
      <w:r w:rsidR="00F73B28" w:rsidRPr="00F73B28">
        <w:rPr>
          <w:rFonts w:ascii="Times New Roman" w:hAnsi="Times New Roman" w:cs="Times New Roman"/>
          <w:sz w:val="24"/>
          <w:szCs w:val="24"/>
        </w:rPr>
        <w:t xml:space="preserve"> </w:t>
      </w:r>
      <w:r w:rsidR="00F73B28">
        <w:rPr>
          <w:rFonts w:ascii="Times New Roman" w:hAnsi="Times New Roman" w:cs="Times New Roman"/>
          <w:sz w:val="24"/>
          <w:szCs w:val="24"/>
        </w:rPr>
        <w:t>(</w:t>
      </w:r>
      <w:r w:rsidR="00F73B28" w:rsidRPr="00F73B28">
        <w:rPr>
          <w:rFonts w:ascii="Times New Roman" w:hAnsi="Times New Roman" w:cs="Times New Roman"/>
          <w:i/>
          <w:sz w:val="24"/>
          <w:szCs w:val="24"/>
        </w:rPr>
        <w:t xml:space="preserve">Jez Sudoměřice </w:t>
      </w:r>
      <w:r w:rsidR="00F73B28">
        <w:rPr>
          <w:rFonts w:ascii="Times New Roman" w:hAnsi="Times New Roman" w:cs="Times New Roman"/>
          <w:i/>
          <w:sz w:val="24"/>
          <w:szCs w:val="24"/>
        </w:rPr>
        <w:t>–</w:t>
      </w:r>
      <w:r w:rsidR="00F73B28" w:rsidRPr="00F73B28">
        <w:rPr>
          <w:rFonts w:ascii="Times New Roman" w:hAnsi="Times New Roman" w:cs="Times New Roman"/>
          <w:i/>
          <w:sz w:val="24"/>
          <w:szCs w:val="24"/>
        </w:rPr>
        <w:t xml:space="preserve"> Výklopník</w:t>
      </w:r>
      <w:r w:rsidR="00F73B28">
        <w:rPr>
          <w:rFonts w:ascii="Times New Roman" w:hAnsi="Times New Roman" w:cs="Times New Roman"/>
          <w:i/>
          <w:sz w:val="24"/>
          <w:szCs w:val="24"/>
        </w:rPr>
        <w:t xml:space="preserve"> - Valcha</w:t>
      </w:r>
      <w:r w:rsidR="00F73B28">
        <w:rPr>
          <w:rFonts w:ascii="Times New Roman" w:hAnsi="Times New Roman" w:cs="Times New Roman"/>
          <w:i/>
          <w:sz w:val="24"/>
          <w:szCs w:val="24"/>
        </w:rPr>
        <w:t>)</w:t>
      </w:r>
    </w:p>
    <w:p w:rsidR="00857542" w:rsidRPr="002D7531" w:rsidRDefault="00857542" w:rsidP="00857542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7531">
        <w:rPr>
          <w:rFonts w:ascii="Times New Roman" w:hAnsi="Times New Roman" w:cs="Times New Roman"/>
          <w:sz w:val="24"/>
          <w:szCs w:val="24"/>
        </w:rPr>
        <w:t>Zhotovitel bude užívat stave</w:t>
      </w:r>
      <w:r>
        <w:rPr>
          <w:rFonts w:ascii="Times New Roman" w:hAnsi="Times New Roman" w:cs="Times New Roman"/>
          <w:sz w:val="24"/>
          <w:szCs w:val="24"/>
        </w:rPr>
        <w:t>niště v rozsahu dle příloh</w:t>
      </w:r>
      <w:r w:rsidRPr="002D7531">
        <w:rPr>
          <w:rFonts w:ascii="Times New Roman" w:hAnsi="Times New Roman" w:cs="Times New Roman"/>
          <w:sz w:val="24"/>
          <w:szCs w:val="24"/>
        </w:rPr>
        <w:t xml:space="preserve"> G1 (POV)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G2 (POV),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7531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D7531">
        <w:rPr>
          <w:rFonts w:ascii="Times New Roman" w:hAnsi="Times New Roman" w:cs="Times New Roman"/>
          <w:sz w:val="24"/>
          <w:szCs w:val="24"/>
        </w:rPr>
        <w:t xml:space="preserve"> dle stanovisek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2D7531">
        <w:rPr>
          <w:rFonts w:ascii="Times New Roman" w:hAnsi="Times New Roman" w:cs="Times New Roman"/>
          <w:sz w:val="24"/>
          <w:szCs w:val="24"/>
        </w:rPr>
        <w:t xml:space="preserve">souhlasů obsažených v dokumentaci </w:t>
      </w:r>
      <w:r w:rsidRPr="00D53E03">
        <w:rPr>
          <w:rFonts w:ascii="Times New Roman" w:hAnsi="Times New Roman" w:cs="Times New Roman"/>
          <w:sz w:val="24"/>
          <w:szCs w:val="24"/>
        </w:rPr>
        <w:t>stavby a dále za těchto podmínek:</w:t>
      </w:r>
    </w:p>
    <w:p w:rsidR="00857542" w:rsidRPr="00D53E03" w:rsidRDefault="00857542" w:rsidP="00857542">
      <w:pPr>
        <w:pStyle w:val="4DNormln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7531">
        <w:rPr>
          <w:rFonts w:ascii="Times New Roman" w:hAnsi="Times New Roman" w:cs="Times New Roman"/>
          <w:sz w:val="24"/>
          <w:szCs w:val="24"/>
        </w:rPr>
        <w:t xml:space="preserve">Koryto kanálu bude napuštěno, probíhá hlavní plavební sezona na kanálu, tzn. kanál je </w:t>
      </w:r>
      <w:r w:rsidRPr="00D53E03">
        <w:rPr>
          <w:rFonts w:ascii="Times New Roman" w:hAnsi="Times New Roman" w:cs="Times New Roman"/>
          <w:sz w:val="24"/>
          <w:szCs w:val="24"/>
        </w:rPr>
        <w:t>užíván v režimu Předčasného užívání</w:t>
      </w:r>
    </w:p>
    <w:p w:rsidR="00857542" w:rsidRDefault="00857542" w:rsidP="00857542">
      <w:pPr>
        <w:pStyle w:val="4DNormln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D53E03">
        <w:rPr>
          <w:rFonts w:ascii="Times New Roman" w:hAnsi="Times New Roman" w:cs="Times New Roman"/>
          <w:sz w:val="24"/>
          <w:szCs w:val="24"/>
        </w:rPr>
        <w:t>stavební práce nebudou zasahovat do samotného koryta kanálu (tento již bude napuštěn a užíván)</w:t>
      </w:r>
    </w:p>
    <w:p w:rsidR="00857542" w:rsidRPr="002D7531" w:rsidRDefault="00857542" w:rsidP="00857542">
      <w:pPr>
        <w:pStyle w:val="4DNormln"/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75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Staveniště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 w:rsidR="00F73B28" w:rsidRPr="00F73B28">
        <w:rPr>
          <w:rFonts w:ascii="Times New Roman" w:hAnsi="Times New Roman" w:cs="Times New Roman"/>
          <w:sz w:val="24"/>
          <w:szCs w:val="24"/>
        </w:rPr>
        <w:t xml:space="preserve"> </w:t>
      </w:r>
      <w:r w:rsidR="00F73B28">
        <w:rPr>
          <w:rFonts w:ascii="Times New Roman" w:hAnsi="Times New Roman" w:cs="Times New Roman"/>
          <w:sz w:val="24"/>
          <w:szCs w:val="24"/>
        </w:rPr>
        <w:t>(</w:t>
      </w:r>
      <w:r w:rsidR="00F73B28" w:rsidRPr="00F73B28">
        <w:rPr>
          <w:rFonts w:ascii="Times New Roman" w:hAnsi="Times New Roman" w:cs="Times New Roman"/>
          <w:i/>
          <w:sz w:val="24"/>
          <w:szCs w:val="24"/>
        </w:rPr>
        <w:t>Výklopník</w:t>
      </w:r>
      <w:r w:rsidR="00F73B28">
        <w:rPr>
          <w:rFonts w:ascii="Times New Roman" w:hAnsi="Times New Roman" w:cs="Times New Roman"/>
          <w:i/>
          <w:sz w:val="24"/>
          <w:szCs w:val="24"/>
        </w:rPr>
        <w:t xml:space="preserve"> - Valcha)</w:t>
      </w:r>
    </w:p>
    <w:p w:rsidR="00857542" w:rsidRPr="00D53E03" w:rsidRDefault="00857542" w:rsidP="00857542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7531">
        <w:rPr>
          <w:rFonts w:ascii="Times New Roman" w:hAnsi="Times New Roman" w:cs="Times New Roman"/>
          <w:sz w:val="24"/>
          <w:szCs w:val="24"/>
        </w:rPr>
        <w:t>Zhotovitel bude užívat stave</w:t>
      </w:r>
      <w:r>
        <w:rPr>
          <w:rFonts w:ascii="Times New Roman" w:hAnsi="Times New Roman" w:cs="Times New Roman"/>
          <w:sz w:val="24"/>
          <w:szCs w:val="24"/>
        </w:rPr>
        <w:t>niště v rozsahu dle příloh</w:t>
      </w:r>
      <w:r w:rsidRPr="002D7531">
        <w:rPr>
          <w:rFonts w:ascii="Times New Roman" w:hAnsi="Times New Roman" w:cs="Times New Roman"/>
          <w:sz w:val="24"/>
          <w:szCs w:val="24"/>
        </w:rPr>
        <w:t xml:space="preserve"> G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D7531">
        <w:rPr>
          <w:rFonts w:ascii="Times New Roman" w:hAnsi="Times New Roman" w:cs="Times New Roman"/>
          <w:sz w:val="24"/>
          <w:szCs w:val="24"/>
        </w:rPr>
        <w:t xml:space="preserve"> (POV)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D7531">
        <w:rPr>
          <w:rFonts w:ascii="Times New Roman" w:hAnsi="Times New Roman" w:cs="Times New Roman"/>
          <w:sz w:val="24"/>
          <w:szCs w:val="24"/>
        </w:rPr>
        <w:t xml:space="preserve"> 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D7531">
        <w:rPr>
          <w:rFonts w:ascii="Times New Roman" w:hAnsi="Times New Roman" w:cs="Times New Roman"/>
          <w:sz w:val="24"/>
          <w:szCs w:val="24"/>
        </w:rPr>
        <w:t xml:space="preserve"> dle stanovisek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D53E03">
        <w:rPr>
          <w:rFonts w:ascii="Times New Roman" w:hAnsi="Times New Roman" w:cs="Times New Roman"/>
          <w:sz w:val="24"/>
          <w:szCs w:val="24"/>
        </w:rPr>
        <w:t>souhlasů obsažených v dokumentaci stavby.</w:t>
      </w:r>
    </w:p>
    <w:p w:rsidR="00857542" w:rsidRPr="00D53E03" w:rsidRDefault="00857542" w:rsidP="00857542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D53E03">
        <w:rPr>
          <w:rFonts w:ascii="Times New Roman" w:hAnsi="Times New Roman" w:cs="Times New Roman"/>
          <w:sz w:val="24"/>
          <w:szCs w:val="24"/>
        </w:rPr>
        <w:t>Na realizaci stavebních prací se v souladu s povolení stavby a jednotlivých vyjádření vztahují především (mimo jiné) následující omezení:</w:t>
      </w:r>
    </w:p>
    <w:p w:rsidR="00857542" w:rsidRPr="00D53E03" w:rsidRDefault="00857542" w:rsidP="00857542">
      <w:pPr>
        <w:pStyle w:val="4DNormln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D53E03">
        <w:rPr>
          <w:rFonts w:ascii="Times New Roman" w:hAnsi="Times New Roman" w:cs="Times New Roman"/>
          <w:sz w:val="24"/>
          <w:szCs w:val="24"/>
        </w:rPr>
        <w:t xml:space="preserve">do </w:t>
      </w:r>
      <w:proofErr w:type="gramStart"/>
      <w:r w:rsidRPr="00D53E03">
        <w:rPr>
          <w:rFonts w:ascii="Times New Roman" w:hAnsi="Times New Roman" w:cs="Times New Roman"/>
          <w:sz w:val="24"/>
          <w:szCs w:val="24"/>
        </w:rPr>
        <w:t>15.3</w:t>
      </w:r>
      <w:proofErr w:type="gramEnd"/>
      <w:r w:rsidRPr="00D53E03">
        <w:rPr>
          <w:rFonts w:ascii="Times New Roman" w:hAnsi="Times New Roman" w:cs="Times New Roman"/>
          <w:sz w:val="24"/>
          <w:szCs w:val="24"/>
        </w:rPr>
        <w:t>. – kácení dřevin a keřů</w:t>
      </w:r>
    </w:p>
    <w:p w:rsidR="00857542" w:rsidRPr="00D53E03" w:rsidRDefault="00857542" w:rsidP="00857542">
      <w:pPr>
        <w:pStyle w:val="4DNormln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D53E03">
        <w:rPr>
          <w:rFonts w:ascii="Times New Roman" w:hAnsi="Times New Roman" w:cs="Times New Roman"/>
          <w:sz w:val="24"/>
          <w:szCs w:val="24"/>
        </w:rPr>
        <w:t xml:space="preserve">do </w:t>
      </w:r>
      <w:proofErr w:type="gramStart"/>
      <w:r w:rsidRPr="00D53E03">
        <w:rPr>
          <w:rFonts w:ascii="Times New Roman" w:hAnsi="Times New Roman" w:cs="Times New Roman"/>
          <w:sz w:val="24"/>
          <w:szCs w:val="24"/>
        </w:rPr>
        <w:t>31.3</w:t>
      </w:r>
      <w:proofErr w:type="gramEnd"/>
      <w:r w:rsidRPr="00D53E03">
        <w:rPr>
          <w:rFonts w:ascii="Times New Roman" w:hAnsi="Times New Roman" w:cs="Times New Roman"/>
          <w:sz w:val="24"/>
          <w:szCs w:val="24"/>
        </w:rPr>
        <w:t>. – hlavní zemní práce tj. odstranění sedimentu a vykopávky</w:t>
      </w:r>
    </w:p>
    <w:p w:rsidR="00857542" w:rsidRPr="00D53E03" w:rsidRDefault="00857542" w:rsidP="00857542">
      <w:pPr>
        <w:pStyle w:val="4DNormln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D53E03">
        <w:rPr>
          <w:rFonts w:ascii="Times New Roman" w:hAnsi="Times New Roman" w:cs="Times New Roman"/>
          <w:sz w:val="24"/>
          <w:szCs w:val="24"/>
        </w:rPr>
        <w:t xml:space="preserve">do </w:t>
      </w:r>
      <w:proofErr w:type="gramStart"/>
      <w:r w:rsidRPr="00D53E03">
        <w:rPr>
          <w:rFonts w:ascii="Times New Roman" w:hAnsi="Times New Roman" w:cs="Times New Roman"/>
          <w:sz w:val="24"/>
          <w:szCs w:val="24"/>
        </w:rPr>
        <w:t>20.4</w:t>
      </w:r>
      <w:proofErr w:type="gramEnd"/>
      <w:r w:rsidRPr="00D53E03">
        <w:rPr>
          <w:rFonts w:ascii="Times New Roman" w:hAnsi="Times New Roman" w:cs="Times New Roman"/>
          <w:sz w:val="24"/>
          <w:szCs w:val="24"/>
        </w:rPr>
        <w:t>. – práce v korytě mimo hlavní zemní práce tj. provádění opevnění</w:t>
      </w:r>
    </w:p>
    <w:p w:rsidR="00857542" w:rsidRDefault="00857542" w:rsidP="00857542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7531">
        <w:rPr>
          <w:rFonts w:ascii="Times New Roman" w:hAnsi="Times New Roman" w:cs="Times New Roman"/>
          <w:sz w:val="24"/>
          <w:szCs w:val="24"/>
        </w:rPr>
        <w:t xml:space="preserve">Od </w:t>
      </w:r>
      <w:proofErr w:type="gramStart"/>
      <w:r w:rsidRPr="002D7531">
        <w:rPr>
          <w:rFonts w:ascii="Times New Roman" w:hAnsi="Times New Roman" w:cs="Times New Roman"/>
          <w:sz w:val="24"/>
          <w:szCs w:val="24"/>
        </w:rPr>
        <w:t>20.4. přerušení</w:t>
      </w:r>
      <w:proofErr w:type="gramEnd"/>
      <w:r w:rsidRPr="002D7531">
        <w:rPr>
          <w:rFonts w:ascii="Times New Roman" w:hAnsi="Times New Roman" w:cs="Times New Roman"/>
          <w:sz w:val="24"/>
          <w:szCs w:val="24"/>
        </w:rPr>
        <w:t xml:space="preserve"> prací z důvodu přípravy hlavní plavební sezony na Baťově kanálu. Od 21. 4. napouštění plavebního kanálu Objednatelem ve spolupráci se Zhotovitelem. Předání části staveniště dle přílohy „Podmínky předčasného užívání Díla“.</w:t>
      </w:r>
    </w:p>
    <w:p w:rsidR="00857542" w:rsidRDefault="00857542" w:rsidP="00857542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857542" w:rsidRPr="00F73B28" w:rsidRDefault="00857542" w:rsidP="00857542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7531">
        <w:rPr>
          <w:rFonts w:ascii="Times New Roman" w:hAnsi="Times New Roman" w:cs="Times New Roman"/>
          <w:b/>
          <w:sz w:val="24"/>
          <w:szCs w:val="24"/>
          <w:u w:val="single"/>
        </w:rPr>
        <w:t xml:space="preserve">Staveniště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="00F73B28">
        <w:rPr>
          <w:rFonts w:ascii="Times New Roman" w:hAnsi="Times New Roman" w:cs="Times New Roman"/>
          <w:sz w:val="24"/>
          <w:szCs w:val="24"/>
        </w:rPr>
        <w:t xml:space="preserve"> </w:t>
      </w:r>
      <w:r w:rsidR="00F73B28">
        <w:rPr>
          <w:rFonts w:ascii="Times New Roman" w:hAnsi="Times New Roman" w:cs="Times New Roman"/>
          <w:sz w:val="24"/>
          <w:szCs w:val="24"/>
        </w:rPr>
        <w:t>(</w:t>
      </w:r>
      <w:r w:rsidR="00F73B28" w:rsidRPr="00F73B28">
        <w:rPr>
          <w:rFonts w:ascii="Times New Roman" w:hAnsi="Times New Roman" w:cs="Times New Roman"/>
          <w:i/>
          <w:sz w:val="24"/>
          <w:szCs w:val="24"/>
        </w:rPr>
        <w:t>Výklopník</w:t>
      </w:r>
      <w:r w:rsidR="00F73B28">
        <w:rPr>
          <w:rFonts w:ascii="Times New Roman" w:hAnsi="Times New Roman" w:cs="Times New Roman"/>
          <w:i/>
          <w:sz w:val="24"/>
          <w:szCs w:val="24"/>
        </w:rPr>
        <w:t xml:space="preserve"> - Valcha)</w:t>
      </w:r>
      <w:bookmarkStart w:id="0" w:name="_GoBack"/>
      <w:bookmarkEnd w:id="0"/>
    </w:p>
    <w:p w:rsidR="00857542" w:rsidRPr="002D7531" w:rsidRDefault="00857542" w:rsidP="00857542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7531">
        <w:rPr>
          <w:rFonts w:ascii="Times New Roman" w:hAnsi="Times New Roman" w:cs="Times New Roman"/>
          <w:sz w:val="24"/>
          <w:szCs w:val="24"/>
        </w:rPr>
        <w:t>Zhotovitel bude užívat stave</w:t>
      </w:r>
      <w:r>
        <w:rPr>
          <w:rFonts w:ascii="Times New Roman" w:hAnsi="Times New Roman" w:cs="Times New Roman"/>
          <w:sz w:val="24"/>
          <w:szCs w:val="24"/>
        </w:rPr>
        <w:t>niště v rozsahu dle příloh</w:t>
      </w:r>
      <w:r w:rsidRPr="002D7531">
        <w:rPr>
          <w:rFonts w:ascii="Times New Roman" w:hAnsi="Times New Roman" w:cs="Times New Roman"/>
          <w:sz w:val="24"/>
          <w:szCs w:val="24"/>
        </w:rPr>
        <w:t xml:space="preserve"> G1 (POV)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D7531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D7531">
        <w:rPr>
          <w:rFonts w:ascii="Times New Roman" w:hAnsi="Times New Roman" w:cs="Times New Roman"/>
          <w:sz w:val="24"/>
          <w:szCs w:val="24"/>
        </w:rPr>
        <w:t xml:space="preserve"> dle stanovisek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2D7531">
        <w:rPr>
          <w:rFonts w:ascii="Times New Roman" w:hAnsi="Times New Roman" w:cs="Times New Roman"/>
          <w:sz w:val="24"/>
          <w:szCs w:val="24"/>
        </w:rPr>
        <w:t xml:space="preserve">souhlasů obsažených v dokumentaci </w:t>
      </w:r>
      <w:r w:rsidRPr="00D53E03">
        <w:rPr>
          <w:rFonts w:ascii="Times New Roman" w:hAnsi="Times New Roman" w:cs="Times New Roman"/>
          <w:sz w:val="24"/>
          <w:szCs w:val="24"/>
        </w:rPr>
        <w:t>stavby a dále za těchto podmínek:</w:t>
      </w:r>
    </w:p>
    <w:p w:rsidR="00857542" w:rsidRPr="00D53E03" w:rsidRDefault="00857542" w:rsidP="00857542">
      <w:pPr>
        <w:pStyle w:val="4DNormln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7531">
        <w:rPr>
          <w:rFonts w:ascii="Times New Roman" w:hAnsi="Times New Roman" w:cs="Times New Roman"/>
          <w:sz w:val="24"/>
          <w:szCs w:val="24"/>
        </w:rPr>
        <w:t xml:space="preserve">Koryto kanálu bude napuštěno, probíhá hlavní plavební sezona na kanálu, tzn. kanál je </w:t>
      </w:r>
      <w:r w:rsidRPr="00D53E03">
        <w:rPr>
          <w:rFonts w:ascii="Times New Roman" w:hAnsi="Times New Roman" w:cs="Times New Roman"/>
          <w:sz w:val="24"/>
          <w:szCs w:val="24"/>
        </w:rPr>
        <w:t>užíván v režimu Předčasného užívání</w:t>
      </w:r>
    </w:p>
    <w:p w:rsidR="00857542" w:rsidRPr="00D53E03" w:rsidRDefault="00857542" w:rsidP="00857542">
      <w:pPr>
        <w:pStyle w:val="4DNormln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D53E03">
        <w:rPr>
          <w:rFonts w:ascii="Times New Roman" w:hAnsi="Times New Roman" w:cs="Times New Roman"/>
          <w:sz w:val="24"/>
          <w:szCs w:val="24"/>
        </w:rPr>
        <w:t>stavební práce nebudou zasahovat do samotného koryta kanálu (tento již bude napuštěn a užíván)</w:t>
      </w:r>
    </w:p>
    <w:p w:rsidR="00857542" w:rsidRPr="002D7531" w:rsidRDefault="00857542" w:rsidP="00857542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857542" w:rsidRPr="00D53E03" w:rsidRDefault="00857542" w:rsidP="00857542">
      <w:pPr>
        <w:pStyle w:val="4DNormln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CE72CF" w:rsidRPr="002338FE" w:rsidRDefault="00CE72CF" w:rsidP="00CE72CF">
      <w:pPr>
        <w:pStyle w:val="4DNormln"/>
        <w:spacing w:before="120" w:after="12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2338FE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</w:p>
    <w:sectPr w:rsidR="00CE72CF" w:rsidRPr="002338FE" w:rsidSect="00494520">
      <w:headerReference w:type="default" r:id="rId9"/>
      <w:pgSz w:w="11906" w:h="16838"/>
      <w:pgMar w:top="1417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2BE" w:rsidRDefault="006712BE" w:rsidP="002F1F8A">
      <w:r>
        <w:separator/>
      </w:r>
    </w:p>
  </w:endnote>
  <w:endnote w:type="continuationSeparator" w:id="0">
    <w:p w:rsidR="006712BE" w:rsidRDefault="006712BE" w:rsidP="002F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2BE" w:rsidRDefault="006712BE" w:rsidP="002F1F8A">
      <w:r>
        <w:separator/>
      </w:r>
    </w:p>
  </w:footnote>
  <w:footnote w:type="continuationSeparator" w:id="0">
    <w:p w:rsidR="006712BE" w:rsidRDefault="006712BE" w:rsidP="002F1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F8A" w:rsidRDefault="00740C39" w:rsidP="002338FE">
    <w:pPr>
      <w:pStyle w:val="Zhlav"/>
    </w:pPr>
    <w:r>
      <w:t xml:space="preserve">Součást </w:t>
    </w:r>
    <w:r w:rsidR="00F93DCD">
      <w:t>P</w:t>
    </w:r>
    <w:r>
      <w:t xml:space="preserve">řílohy č. </w:t>
    </w:r>
    <w:r w:rsidR="002338FE">
      <w:t>4</w:t>
    </w:r>
    <w:r w:rsidR="00D802C3">
      <w:t xml:space="preserve"> - </w:t>
    </w:r>
    <w:r w:rsidR="002F1F8A">
      <w:t>Technická specifikace</w:t>
    </w:r>
    <w:r w:rsidR="002136EE">
      <w:t xml:space="preserve"> </w:t>
    </w:r>
    <w:r w:rsidR="007C005B">
      <w:t xml:space="preserve">            </w:t>
    </w:r>
    <w:r w:rsidR="007C005B">
      <w:tab/>
    </w:r>
    <w:r w:rsidR="002136EE">
      <w:t xml:space="preserve"> </w:t>
    </w:r>
    <w:r w:rsidR="007C005B">
      <w:tab/>
    </w:r>
  </w:p>
  <w:p w:rsidR="002F1F8A" w:rsidRDefault="002F1F8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4DBD"/>
    <w:multiLevelType w:val="hybridMultilevel"/>
    <w:tmpl w:val="367EC8DC"/>
    <w:lvl w:ilvl="0" w:tplc="2D185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BA7CD9"/>
    <w:multiLevelType w:val="hybridMultilevel"/>
    <w:tmpl w:val="C874B7B4"/>
    <w:lvl w:ilvl="0" w:tplc="22D803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D6B7B"/>
    <w:multiLevelType w:val="hybridMultilevel"/>
    <w:tmpl w:val="61B6F7E4"/>
    <w:lvl w:ilvl="0" w:tplc="757CAB98">
      <w:start w:val="2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6BB5D40"/>
    <w:multiLevelType w:val="hybridMultilevel"/>
    <w:tmpl w:val="D0ACD208"/>
    <w:lvl w:ilvl="0" w:tplc="0B40DD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DC1B4E"/>
    <w:multiLevelType w:val="hybridMultilevel"/>
    <w:tmpl w:val="B1D240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B70"/>
    <w:rsid w:val="00020039"/>
    <w:rsid w:val="000A7336"/>
    <w:rsid w:val="001C507D"/>
    <w:rsid w:val="001D4B5C"/>
    <w:rsid w:val="002136EE"/>
    <w:rsid w:val="002338FE"/>
    <w:rsid w:val="00290196"/>
    <w:rsid w:val="002D7531"/>
    <w:rsid w:val="002F1F8A"/>
    <w:rsid w:val="002F4D7A"/>
    <w:rsid w:val="00302DE5"/>
    <w:rsid w:val="003C690A"/>
    <w:rsid w:val="004918F9"/>
    <w:rsid w:val="00494520"/>
    <w:rsid w:val="004D6B70"/>
    <w:rsid w:val="004F21BF"/>
    <w:rsid w:val="00620F8C"/>
    <w:rsid w:val="006712BE"/>
    <w:rsid w:val="006C11C9"/>
    <w:rsid w:val="00740C39"/>
    <w:rsid w:val="007602EF"/>
    <w:rsid w:val="0077795E"/>
    <w:rsid w:val="007C005B"/>
    <w:rsid w:val="00857542"/>
    <w:rsid w:val="008641BB"/>
    <w:rsid w:val="0088794F"/>
    <w:rsid w:val="00895AEF"/>
    <w:rsid w:val="00A853B0"/>
    <w:rsid w:val="00AA3AA0"/>
    <w:rsid w:val="00AC79C5"/>
    <w:rsid w:val="00BF4881"/>
    <w:rsid w:val="00C17F14"/>
    <w:rsid w:val="00CE515B"/>
    <w:rsid w:val="00CE72CF"/>
    <w:rsid w:val="00D40D36"/>
    <w:rsid w:val="00D53E03"/>
    <w:rsid w:val="00D802C3"/>
    <w:rsid w:val="00E93874"/>
    <w:rsid w:val="00EC70EE"/>
    <w:rsid w:val="00F00D6D"/>
    <w:rsid w:val="00F20AF7"/>
    <w:rsid w:val="00F2673C"/>
    <w:rsid w:val="00F462AD"/>
    <w:rsid w:val="00F73B28"/>
    <w:rsid w:val="00F93DCD"/>
    <w:rsid w:val="00F978E8"/>
    <w:rsid w:val="00FA05D7"/>
    <w:rsid w:val="00FA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6B70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4DNormlnChar">
    <w:name w:val="4D Normální Char"/>
    <w:basedOn w:val="Standardnpsmoodstavce"/>
    <w:link w:val="4DNormln"/>
    <w:uiPriority w:val="99"/>
    <w:locked/>
    <w:rsid w:val="004D6B70"/>
    <w:rPr>
      <w:rFonts w:ascii="Arial" w:hAnsi="Arial" w:cs="Arial"/>
    </w:rPr>
  </w:style>
  <w:style w:type="paragraph" w:customStyle="1" w:styleId="4DNormln">
    <w:name w:val="4D Normální"/>
    <w:basedOn w:val="Normln"/>
    <w:link w:val="4DNormlnChar"/>
    <w:uiPriority w:val="99"/>
    <w:rsid w:val="004D6B70"/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unhideWhenUsed/>
    <w:rsid w:val="002F1F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1F8A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2F1F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F1F8A"/>
    <w:rPr>
      <w:rFonts w:ascii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36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36E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90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00D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0D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0D6D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0D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0D6D"/>
    <w:rPr>
      <w:rFonts w:ascii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6B70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4DNormlnChar">
    <w:name w:val="4D Normální Char"/>
    <w:basedOn w:val="Standardnpsmoodstavce"/>
    <w:link w:val="4DNormln"/>
    <w:uiPriority w:val="99"/>
    <w:locked/>
    <w:rsid w:val="004D6B70"/>
    <w:rPr>
      <w:rFonts w:ascii="Arial" w:hAnsi="Arial" w:cs="Arial"/>
    </w:rPr>
  </w:style>
  <w:style w:type="paragraph" w:customStyle="1" w:styleId="4DNormln">
    <w:name w:val="4D Normální"/>
    <w:basedOn w:val="Normln"/>
    <w:link w:val="4DNormlnChar"/>
    <w:uiPriority w:val="99"/>
    <w:rsid w:val="004D6B70"/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unhideWhenUsed/>
    <w:rsid w:val="002F1F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1F8A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2F1F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F1F8A"/>
    <w:rPr>
      <w:rFonts w:ascii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36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36E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90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00D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0D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0D6D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0D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0D6D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6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51790-A8F5-48C7-BA12-697548EAA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446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Jurček Zdeněk</dc:creator>
  <cp:lastModifiedBy>Hlahůlek Josef</cp:lastModifiedBy>
  <cp:revision>7</cp:revision>
  <dcterms:created xsi:type="dcterms:W3CDTF">2019-06-25T12:44:00Z</dcterms:created>
  <dcterms:modified xsi:type="dcterms:W3CDTF">2021-02-16T11:40:00Z</dcterms:modified>
</cp:coreProperties>
</file>